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6752" w14:textId="77777777" w:rsidR="000E20FB" w:rsidRPr="000E20FB" w:rsidRDefault="000E20FB" w:rsidP="000E20FB"/>
    <w:p w14:paraId="51497CDF" w14:textId="77777777" w:rsidR="000E20FB" w:rsidRPr="000E20FB" w:rsidRDefault="000E20FB" w:rsidP="000E20FB">
      <w:pPr>
        <w:pStyle w:val="a3"/>
        <w:widowControl/>
        <w:jc w:val="center"/>
      </w:pPr>
      <w:r w:rsidRPr="000E20FB">
        <w:t xml:space="preserve"> </w:t>
      </w:r>
      <w:r w:rsidRPr="000E20FB">
        <w:rPr>
          <w:rFonts w:hint="eastAsia"/>
        </w:rPr>
        <w:t>中国大地财产保险股份有限公司</w:t>
      </w:r>
    </w:p>
    <w:p w14:paraId="0B4846D0" w14:textId="77777777" w:rsidR="000E20FB" w:rsidRPr="000E20FB" w:rsidRDefault="000E20FB" w:rsidP="000E20FB">
      <w:pPr>
        <w:pStyle w:val="a3"/>
        <w:widowControl/>
        <w:jc w:val="center"/>
      </w:pPr>
      <w:r w:rsidRPr="000E20FB">
        <w:rPr>
          <w:rFonts w:hint="eastAsia"/>
        </w:rPr>
        <w:t>团体旅游意外伤害保险（互联网专属）条款</w:t>
      </w:r>
    </w:p>
    <w:p w14:paraId="6D8DDD75" w14:textId="777B32AC" w:rsidR="000E20FB" w:rsidRDefault="000E20FB" w:rsidP="000E20FB">
      <w:pPr>
        <w:pStyle w:val="a3"/>
        <w:widowControl/>
        <w:jc w:val="center"/>
      </w:pPr>
      <w:r w:rsidRPr="000E20FB">
        <w:rPr>
          <w:rFonts w:hint="eastAsia"/>
        </w:rPr>
        <w:t>【注册编号：</w:t>
      </w:r>
      <w:r w:rsidRPr="000E20FB">
        <w:t>C00001032312021122842613</w:t>
      </w:r>
      <w:r w:rsidRPr="000E20FB">
        <w:rPr>
          <w:rFonts w:hint="eastAsia"/>
        </w:rPr>
        <w:t>】</w:t>
      </w:r>
    </w:p>
    <w:p w14:paraId="5C141ED4" w14:textId="77777777" w:rsidR="000E20FB" w:rsidRPr="000E20FB" w:rsidRDefault="000E20FB" w:rsidP="000E20FB"/>
    <w:p w14:paraId="0AEF829C" w14:textId="23C6800C" w:rsidR="000E20FB" w:rsidRPr="000E20FB" w:rsidRDefault="000E20FB" w:rsidP="000E20FB">
      <w:pPr>
        <w:pStyle w:val="a3"/>
        <w:widowControl/>
      </w:pPr>
      <w:r w:rsidRPr="000E20FB">
        <w:rPr>
          <w:rFonts w:hint="eastAsia"/>
        </w:rPr>
        <w:t>责任免除</w:t>
      </w:r>
    </w:p>
    <w:p w14:paraId="21725B1D" w14:textId="77777777" w:rsidR="000E20FB" w:rsidRPr="000E20FB" w:rsidRDefault="000E20FB" w:rsidP="000E20FB">
      <w:pPr>
        <w:pStyle w:val="a3"/>
        <w:widowControl/>
      </w:pPr>
      <w:r w:rsidRPr="000E20FB">
        <w:rPr>
          <w:rFonts w:hint="eastAsia"/>
        </w:rPr>
        <w:t>第六条　由于下列任何原因造成被保险人身故、伤残的，保险人不承担给付保险金的责任：</w:t>
      </w:r>
    </w:p>
    <w:p w14:paraId="3B1E231B" w14:textId="77777777" w:rsidR="000E20FB" w:rsidRPr="000E20FB" w:rsidRDefault="000E20FB" w:rsidP="000E20FB">
      <w:pPr>
        <w:pStyle w:val="a3"/>
        <w:widowControl/>
      </w:pPr>
      <w:r w:rsidRPr="000E20FB">
        <w:rPr>
          <w:rFonts w:hint="eastAsia"/>
        </w:rPr>
        <w:t>（一）投保前已有的伤害；</w:t>
      </w:r>
    </w:p>
    <w:p w14:paraId="0E3585CC" w14:textId="77777777" w:rsidR="000E20FB" w:rsidRPr="000E20FB" w:rsidRDefault="000E20FB" w:rsidP="000E20FB">
      <w:pPr>
        <w:pStyle w:val="a3"/>
        <w:widowControl/>
      </w:pPr>
      <w:r w:rsidRPr="000E20FB">
        <w:rPr>
          <w:rFonts w:hint="eastAsia"/>
        </w:rPr>
        <w:t>（二）投保人的故意行为，被保险人自致伤</w:t>
      </w:r>
      <w:proofErr w:type="gramStart"/>
      <w:r w:rsidRPr="000E20FB">
        <w:rPr>
          <w:rFonts w:hint="eastAsia"/>
        </w:rPr>
        <w:t>害或者</w:t>
      </w:r>
      <w:proofErr w:type="gramEnd"/>
      <w:r w:rsidRPr="000E20FB">
        <w:rPr>
          <w:rFonts w:hint="eastAsia"/>
        </w:rPr>
        <w:t>自杀；</w:t>
      </w:r>
    </w:p>
    <w:p w14:paraId="365AA56C" w14:textId="77777777" w:rsidR="000E20FB" w:rsidRPr="000E20FB" w:rsidRDefault="000E20FB" w:rsidP="000E20FB">
      <w:pPr>
        <w:pStyle w:val="a3"/>
        <w:widowControl/>
      </w:pPr>
      <w:r w:rsidRPr="000E20FB">
        <w:rPr>
          <w:rFonts w:hint="eastAsia"/>
        </w:rPr>
        <w:t>（三）从事违法犯罪活动或者拒捕，因被保险人挑衅或者故意行为导致争执、打斗而引发意外或者因此被攻击、被伤害或者被杀害；</w:t>
      </w:r>
    </w:p>
    <w:p w14:paraId="4E88F08F" w14:textId="77777777" w:rsidR="000E20FB" w:rsidRPr="000E20FB" w:rsidRDefault="000E20FB" w:rsidP="000E20FB">
      <w:pPr>
        <w:pStyle w:val="a3"/>
        <w:widowControl/>
      </w:pPr>
      <w:r w:rsidRPr="000E20FB">
        <w:rPr>
          <w:rFonts w:hint="eastAsia"/>
        </w:rPr>
        <w:t>（四）未</w:t>
      </w:r>
      <w:proofErr w:type="gramStart"/>
      <w:r w:rsidRPr="000E20FB">
        <w:rPr>
          <w:rFonts w:hint="eastAsia"/>
        </w:rPr>
        <w:t>遵</w:t>
      </w:r>
      <w:proofErr w:type="gramEnd"/>
      <w:r w:rsidRPr="000E20FB">
        <w:rPr>
          <w:rFonts w:hint="eastAsia"/>
        </w:rPr>
        <w:t>医嘱而私自服用、涂用或者注射药物，药物过敏，细菌或者病毒感染（意外导致的伤口感染不在此限），医疗事故；</w:t>
      </w:r>
    </w:p>
    <w:p w14:paraId="76816CFF" w14:textId="77777777" w:rsidR="000E20FB" w:rsidRPr="000E20FB" w:rsidRDefault="000E20FB" w:rsidP="000E20FB">
      <w:pPr>
        <w:pStyle w:val="a3"/>
        <w:widowControl/>
      </w:pPr>
      <w:r w:rsidRPr="000E20FB">
        <w:rPr>
          <w:rFonts w:hint="eastAsia"/>
        </w:rPr>
        <w:t>（五）怀孕（含宫外孕）、流产、分娩（含剖腹产）、避孕、绝育手术、治疗不孕症、人工受孕以及由此导致的并发症，但意外所致的流产、分娩不在此限；</w:t>
      </w:r>
    </w:p>
    <w:p w14:paraId="5E3F64AD" w14:textId="77777777" w:rsidR="000E20FB" w:rsidRPr="000E20FB" w:rsidRDefault="000E20FB" w:rsidP="000E20FB">
      <w:pPr>
        <w:pStyle w:val="a3"/>
        <w:widowControl/>
      </w:pPr>
      <w:r w:rsidRPr="000E20FB">
        <w:rPr>
          <w:rFonts w:hint="eastAsia"/>
        </w:rPr>
        <w:t>（六）从事潜水、跳伞、攀岩、探险、武术比赛、摔跤、特技、赛马、赛车、蹦极以及其他风险程度类似的高风险活动，竞技性、职业性运动，本合同另有约定的不在此限；</w:t>
      </w:r>
    </w:p>
    <w:p w14:paraId="41062C5F" w14:textId="77777777" w:rsidR="000E20FB" w:rsidRPr="000E20FB" w:rsidRDefault="000E20FB" w:rsidP="000E20FB">
      <w:pPr>
        <w:pStyle w:val="a3"/>
        <w:widowControl/>
      </w:pPr>
      <w:r w:rsidRPr="000E20FB">
        <w:rPr>
          <w:rFonts w:hint="eastAsia"/>
        </w:rPr>
        <w:t>（七）非因意外而下落不明；</w:t>
      </w:r>
    </w:p>
    <w:p w14:paraId="24E10517" w14:textId="77777777" w:rsidR="000E20FB" w:rsidRPr="000E20FB" w:rsidRDefault="000E20FB" w:rsidP="000E20FB">
      <w:pPr>
        <w:pStyle w:val="a3"/>
        <w:widowControl/>
      </w:pPr>
      <w:r w:rsidRPr="000E20FB">
        <w:rPr>
          <w:rFonts w:hint="eastAsia"/>
        </w:rPr>
        <w:t>（八）任何生物武器、化学武器、核武器，核能装置造成的爆炸、灼伤、污染或者辐射，恐怖活动，战争、军事行动、暴动或者武装叛乱。</w:t>
      </w:r>
    </w:p>
    <w:p w14:paraId="678D0F41" w14:textId="77777777" w:rsidR="000E20FB" w:rsidRPr="000E20FB" w:rsidRDefault="000E20FB" w:rsidP="000E20FB">
      <w:pPr>
        <w:pStyle w:val="a3"/>
        <w:widowControl/>
      </w:pPr>
      <w:r w:rsidRPr="000E20FB">
        <w:rPr>
          <w:rFonts w:hint="eastAsia"/>
        </w:rPr>
        <w:t>第七条　在下列任何情形下被保险人发生意外从而身故、伤残的，保险人不承担给付保险金的责任：</w:t>
      </w:r>
    </w:p>
    <w:p w14:paraId="75537377" w14:textId="158A078C" w:rsidR="000E20FB" w:rsidRPr="000E20FB" w:rsidRDefault="000E20FB" w:rsidP="000E20FB">
      <w:pPr>
        <w:pStyle w:val="a3"/>
        <w:widowControl/>
      </w:pPr>
      <w:r w:rsidRPr="000E20FB">
        <w:rPr>
          <w:rFonts w:hint="eastAsia"/>
        </w:rPr>
        <w:t>（一）被司法机关采取强制措施期间；</w:t>
      </w:r>
    </w:p>
    <w:p w14:paraId="1D8197DD" w14:textId="77777777" w:rsidR="000E20FB" w:rsidRPr="000E20FB" w:rsidRDefault="000E20FB" w:rsidP="000E20FB">
      <w:pPr>
        <w:pStyle w:val="a3"/>
        <w:widowControl/>
      </w:pPr>
      <w:r w:rsidRPr="000E20FB">
        <w:rPr>
          <w:rFonts w:hint="eastAsia"/>
        </w:rPr>
        <w:t>（二）精神和行为障碍</w:t>
      </w:r>
      <w:r w:rsidRPr="000E20FB">
        <w:t>(</w:t>
      </w:r>
      <w:r w:rsidRPr="000E20FB">
        <w:rPr>
          <w:rFonts w:hint="eastAsia"/>
        </w:rPr>
        <w:t>以世界卫生组织颁布的《疾病和有关健康问题的国际统计分类</w:t>
      </w:r>
      <w:r w:rsidRPr="000E20FB">
        <w:t>(ICD-10)</w:t>
      </w:r>
      <w:r w:rsidRPr="000E20FB">
        <w:rPr>
          <w:rFonts w:hint="eastAsia"/>
        </w:rPr>
        <w:t>》为准</w:t>
      </w:r>
      <w:r w:rsidRPr="000E20FB">
        <w:t>)</w:t>
      </w:r>
      <w:r w:rsidRPr="000E20FB">
        <w:rPr>
          <w:rFonts w:hint="eastAsia"/>
        </w:rPr>
        <w:t>或者癫痫发作期间，感染艾滋病病毒或患艾滋病期间；</w:t>
      </w:r>
    </w:p>
    <w:p w14:paraId="0FABC80A" w14:textId="77777777" w:rsidR="000E20FB" w:rsidRPr="000E20FB" w:rsidRDefault="000E20FB" w:rsidP="000E20FB">
      <w:pPr>
        <w:pStyle w:val="a3"/>
        <w:widowControl/>
      </w:pPr>
      <w:r w:rsidRPr="000E20FB">
        <w:rPr>
          <w:rFonts w:hint="eastAsia"/>
        </w:rPr>
        <w:lastRenderedPageBreak/>
        <w:t>（三）醉酒或者受酒精、毒品、管制药品的影响期间；</w:t>
      </w:r>
    </w:p>
    <w:p w14:paraId="4C25D770" w14:textId="77777777" w:rsidR="000E20FB" w:rsidRPr="000E20FB" w:rsidRDefault="000E20FB" w:rsidP="000E20FB">
      <w:pPr>
        <w:pStyle w:val="a3"/>
        <w:widowControl/>
      </w:pPr>
      <w:r w:rsidRPr="000E20FB">
        <w:rPr>
          <w:rFonts w:hint="eastAsia"/>
        </w:rPr>
        <w:t>（四）酒后驾驶、无有效驾驶证驾驶或者驾驶无有效行驶证的机动交通工具期间，以非乘客身份搭乘航空器具或搭乘非经当地政府登记许可的航空器具期间；</w:t>
      </w:r>
    </w:p>
    <w:p w14:paraId="4C53DAE2" w14:textId="112B0EAD" w:rsidR="000E20FB" w:rsidRDefault="000E20FB" w:rsidP="000E20FB">
      <w:pPr>
        <w:pStyle w:val="a3"/>
        <w:widowControl/>
      </w:pPr>
      <w:r w:rsidRPr="000E20FB">
        <w:rPr>
          <w:rFonts w:hint="eastAsia"/>
        </w:rPr>
        <w:t>（五）被保险人通过旅行社安排进行旅游的，被保险人脱离旅行社安排的旅游行程期间，旅行社安排的旅游行程终止后的期间。</w:t>
      </w:r>
    </w:p>
    <w:p w14:paraId="1E07B961" w14:textId="77777777" w:rsidR="000E20FB" w:rsidRPr="000E20FB" w:rsidRDefault="000E20FB" w:rsidP="000E20FB">
      <w:pPr>
        <w:pStyle w:val="a3"/>
        <w:widowControl/>
      </w:pPr>
    </w:p>
    <w:p w14:paraId="295F84BF" w14:textId="37AF9663" w:rsidR="000E20FB" w:rsidRPr="000E20FB" w:rsidRDefault="000E20FB" w:rsidP="000E20FB">
      <w:pPr>
        <w:pStyle w:val="a3"/>
        <w:widowControl/>
        <w:jc w:val="center"/>
      </w:pPr>
      <w:r w:rsidRPr="000E20FB">
        <w:rPr>
          <w:rFonts w:hint="eastAsia"/>
        </w:rPr>
        <w:t>中国大地财产保险股份有限公司</w:t>
      </w:r>
    </w:p>
    <w:p w14:paraId="50746A4E" w14:textId="77777777" w:rsidR="000E20FB" w:rsidRPr="000E20FB" w:rsidRDefault="000E20FB" w:rsidP="000E20FB">
      <w:pPr>
        <w:pStyle w:val="a3"/>
        <w:widowControl/>
        <w:jc w:val="center"/>
      </w:pPr>
      <w:r w:rsidRPr="000E20FB">
        <w:rPr>
          <w:rFonts w:hint="eastAsia"/>
        </w:rPr>
        <w:t>附加团体旅游医疗费用保险（互联网专属）条款</w:t>
      </w:r>
    </w:p>
    <w:p w14:paraId="3BDEACCF" w14:textId="6629275C" w:rsidR="000E20FB" w:rsidRDefault="000E20FB" w:rsidP="000E20FB">
      <w:pPr>
        <w:pStyle w:val="a3"/>
        <w:widowControl/>
        <w:jc w:val="center"/>
      </w:pPr>
      <w:r w:rsidRPr="000E20FB">
        <w:rPr>
          <w:rFonts w:hint="eastAsia"/>
        </w:rPr>
        <w:t>【注册编号：</w:t>
      </w:r>
      <w:r w:rsidRPr="000E20FB">
        <w:t>C00001032522021122841853</w:t>
      </w:r>
      <w:r w:rsidRPr="000E20FB">
        <w:rPr>
          <w:rFonts w:hint="eastAsia"/>
        </w:rPr>
        <w:t>】</w:t>
      </w:r>
    </w:p>
    <w:p w14:paraId="10127076" w14:textId="77777777" w:rsidR="000E20FB" w:rsidRDefault="000E20FB" w:rsidP="000E20FB">
      <w:pPr>
        <w:pStyle w:val="Default"/>
      </w:pPr>
    </w:p>
    <w:p w14:paraId="2E712227" w14:textId="6D6E8857" w:rsidR="000E20FB" w:rsidRPr="000E20FB" w:rsidRDefault="000E20FB" w:rsidP="000E20FB">
      <w:pPr>
        <w:pStyle w:val="a3"/>
        <w:widowControl/>
      </w:pPr>
      <w:r w:rsidRPr="000E20FB">
        <w:rPr>
          <w:rFonts w:hint="eastAsia"/>
        </w:rPr>
        <w:t>责任免除</w:t>
      </w:r>
    </w:p>
    <w:p w14:paraId="4538105A" w14:textId="77777777" w:rsidR="000E20FB" w:rsidRPr="000E20FB" w:rsidRDefault="000E20FB" w:rsidP="000E20FB">
      <w:pPr>
        <w:pStyle w:val="a3"/>
        <w:widowControl/>
      </w:pPr>
      <w:r w:rsidRPr="000E20FB">
        <w:rPr>
          <w:rFonts w:hint="eastAsia"/>
        </w:rPr>
        <w:t>第七条　由于下列任何原因发生费用的，保险人不承担给付保险金的责任：</w:t>
      </w:r>
    </w:p>
    <w:p w14:paraId="12D832E7" w14:textId="77777777" w:rsidR="000E20FB" w:rsidRPr="000E20FB" w:rsidRDefault="000E20FB" w:rsidP="000E20FB">
      <w:pPr>
        <w:pStyle w:val="a3"/>
        <w:widowControl/>
      </w:pPr>
      <w:r w:rsidRPr="000E20FB">
        <w:rPr>
          <w:rFonts w:hint="eastAsia"/>
        </w:rPr>
        <w:t>（一）投保前已有的伤害；</w:t>
      </w:r>
    </w:p>
    <w:p w14:paraId="0B25721B" w14:textId="77777777" w:rsidR="000E20FB" w:rsidRPr="000E20FB" w:rsidRDefault="000E20FB" w:rsidP="000E20FB">
      <w:pPr>
        <w:pStyle w:val="a3"/>
        <w:widowControl/>
      </w:pPr>
      <w:r w:rsidRPr="000E20FB">
        <w:rPr>
          <w:rFonts w:hint="eastAsia"/>
        </w:rPr>
        <w:t>（二）投保人的故意行为，被保险人自致伤害；</w:t>
      </w:r>
    </w:p>
    <w:p w14:paraId="36973367" w14:textId="77777777" w:rsidR="000E20FB" w:rsidRPr="000E20FB" w:rsidRDefault="000E20FB" w:rsidP="000E20FB">
      <w:pPr>
        <w:pStyle w:val="a3"/>
        <w:widowControl/>
      </w:pPr>
      <w:r w:rsidRPr="000E20FB">
        <w:rPr>
          <w:rFonts w:hint="eastAsia"/>
        </w:rPr>
        <w:t>（三）既往症，遗传性疾病，先天性疾病，先天性畸形、变形或者染色体异常，本附加</w:t>
      </w:r>
      <w:proofErr w:type="gramStart"/>
      <w:r w:rsidRPr="000E20FB">
        <w:rPr>
          <w:rFonts w:hint="eastAsia"/>
        </w:rPr>
        <w:t>险合同</w:t>
      </w:r>
      <w:proofErr w:type="gramEnd"/>
      <w:r w:rsidRPr="000E20FB">
        <w:rPr>
          <w:rFonts w:hint="eastAsia"/>
        </w:rPr>
        <w:t>另有约定的不在此限；</w:t>
      </w:r>
    </w:p>
    <w:p w14:paraId="619BB5BB" w14:textId="77777777" w:rsidR="000E20FB" w:rsidRPr="000E20FB" w:rsidRDefault="000E20FB" w:rsidP="000E20FB">
      <w:pPr>
        <w:pStyle w:val="a3"/>
        <w:widowControl/>
      </w:pPr>
      <w:r w:rsidRPr="000E20FB">
        <w:rPr>
          <w:rFonts w:hint="eastAsia"/>
        </w:rPr>
        <w:t>（四）从事违法犯罪活动或者拒捕，因被保险人挑衅或者故意行为导致争执、打斗而引发意外或者因此被攻击或者被伤害；</w:t>
      </w:r>
    </w:p>
    <w:p w14:paraId="2D97B36E" w14:textId="77777777" w:rsidR="000E20FB" w:rsidRPr="000E20FB" w:rsidRDefault="000E20FB" w:rsidP="000E20FB">
      <w:pPr>
        <w:pStyle w:val="a3"/>
        <w:widowControl/>
      </w:pPr>
      <w:r w:rsidRPr="000E20FB">
        <w:rPr>
          <w:rFonts w:hint="eastAsia"/>
        </w:rPr>
        <w:t>（五）未</w:t>
      </w:r>
      <w:proofErr w:type="gramStart"/>
      <w:r w:rsidRPr="000E20FB">
        <w:rPr>
          <w:rFonts w:hint="eastAsia"/>
        </w:rPr>
        <w:t>遵</w:t>
      </w:r>
      <w:proofErr w:type="gramEnd"/>
      <w:r w:rsidRPr="000E20FB">
        <w:rPr>
          <w:rFonts w:hint="eastAsia"/>
        </w:rPr>
        <w:t>医嘱而私自服用、涂用或者注射药物，药物过敏，细菌或者病毒感染（意外导致的伤口感染不在此限），医疗事故；</w:t>
      </w:r>
    </w:p>
    <w:p w14:paraId="2FCB5D67" w14:textId="77777777" w:rsidR="000E20FB" w:rsidRPr="000E20FB" w:rsidRDefault="000E20FB" w:rsidP="000E20FB">
      <w:pPr>
        <w:pStyle w:val="a3"/>
        <w:widowControl/>
      </w:pPr>
      <w:r w:rsidRPr="000E20FB">
        <w:rPr>
          <w:rFonts w:hint="eastAsia"/>
        </w:rPr>
        <w:t>（六）怀孕（含宫外孕）、流产、分娩（含剖腹产）、避孕、绝育手术、治疗不孕症、人工受孕以及由此导致的并发症，但意外所致的流产、分娩不在此限；</w:t>
      </w:r>
    </w:p>
    <w:p w14:paraId="27CAF51D" w14:textId="77777777" w:rsidR="000E20FB" w:rsidRPr="000E20FB" w:rsidRDefault="000E20FB" w:rsidP="000E20FB">
      <w:pPr>
        <w:pStyle w:val="a3"/>
        <w:widowControl/>
      </w:pPr>
      <w:r w:rsidRPr="000E20FB">
        <w:rPr>
          <w:rFonts w:hint="eastAsia"/>
        </w:rPr>
        <w:t>（七）从事潜水、跳伞、攀岩、探险、武术比赛、摔跤、特技、赛马、赛车、蹦极以及其他风险程度类似的高风险活动，竞技性、职业性运动，本附加</w:t>
      </w:r>
      <w:proofErr w:type="gramStart"/>
      <w:r w:rsidRPr="000E20FB">
        <w:rPr>
          <w:rFonts w:hint="eastAsia"/>
        </w:rPr>
        <w:t>险合同</w:t>
      </w:r>
      <w:proofErr w:type="gramEnd"/>
      <w:r w:rsidRPr="000E20FB">
        <w:rPr>
          <w:rFonts w:hint="eastAsia"/>
        </w:rPr>
        <w:t>另有约定的不在此限；</w:t>
      </w:r>
    </w:p>
    <w:p w14:paraId="302A11F5" w14:textId="77777777" w:rsidR="000E20FB" w:rsidRPr="000E20FB" w:rsidRDefault="000E20FB" w:rsidP="000E20FB">
      <w:pPr>
        <w:pStyle w:val="a3"/>
        <w:widowControl/>
      </w:pPr>
      <w:r w:rsidRPr="000E20FB">
        <w:rPr>
          <w:rFonts w:hint="eastAsia"/>
        </w:rPr>
        <w:lastRenderedPageBreak/>
        <w:t>（八）任何生物武器、化学武器、核武器，核能装置造成的爆炸、灼伤、污染或者辐射，恐怖活动，战争、军事行动、暴动或者武装叛乱。</w:t>
      </w:r>
    </w:p>
    <w:p w14:paraId="58FFB53A" w14:textId="77777777" w:rsidR="000E20FB" w:rsidRPr="000E20FB" w:rsidRDefault="000E20FB" w:rsidP="000E20FB">
      <w:pPr>
        <w:pStyle w:val="a3"/>
        <w:widowControl/>
      </w:pPr>
      <w:r w:rsidRPr="000E20FB">
        <w:rPr>
          <w:rFonts w:hint="eastAsia"/>
        </w:rPr>
        <w:t>第八条　在下列任何期间被保险人发生事故发生费用的，保险人不承担给付保险金的责任：</w:t>
      </w:r>
    </w:p>
    <w:p w14:paraId="64D84803" w14:textId="77777777" w:rsidR="000E20FB" w:rsidRPr="000E20FB" w:rsidRDefault="000E20FB" w:rsidP="000E20FB">
      <w:pPr>
        <w:pStyle w:val="a3"/>
        <w:widowControl/>
      </w:pPr>
      <w:r w:rsidRPr="000E20FB">
        <w:rPr>
          <w:rFonts w:hint="eastAsia"/>
        </w:rPr>
        <w:t>（一）被司法机关采取强制措施期间；</w:t>
      </w:r>
    </w:p>
    <w:p w14:paraId="584F820A" w14:textId="77777777" w:rsidR="000E20FB" w:rsidRPr="000E20FB" w:rsidRDefault="000E20FB" w:rsidP="000E20FB">
      <w:pPr>
        <w:pStyle w:val="a3"/>
        <w:widowControl/>
      </w:pPr>
      <w:r w:rsidRPr="000E20FB">
        <w:rPr>
          <w:rFonts w:hint="eastAsia"/>
        </w:rPr>
        <w:t>（二）精神和行为障碍</w:t>
      </w:r>
      <w:r w:rsidRPr="000E20FB">
        <w:t>(</w:t>
      </w:r>
      <w:r w:rsidRPr="000E20FB">
        <w:rPr>
          <w:rFonts w:hint="eastAsia"/>
        </w:rPr>
        <w:t>以世界卫生组织颁布的《疾病和有关健康问题的国际统计分类</w:t>
      </w:r>
      <w:r w:rsidRPr="000E20FB">
        <w:t>(ICD-10)</w:t>
      </w:r>
      <w:r w:rsidRPr="000E20FB">
        <w:rPr>
          <w:rFonts w:hint="eastAsia"/>
        </w:rPr>
        <w:t>》为准</w:t>
      </w:r>
      <w:r w:rsidRPr="000E20FB">
        <w:t>)</w:t>
      </w:r>
      <w:r w:rsidRPr="000E20FB">
        <w:rPr>
          <w:rFonts w:hint="eastAsia"/>
        </w:rPr>
        <w:t>或者癫痫发作期间，被保险人感染艾滋病病毒或患艾滋病期间；</w:t>
      </w:r>
    </w:p>
    <w:p w14:paraId="7D3CA97F" w14:textId="77777777" w:rsidR="000E20FB" w:rsidRPr="000E20FB" w:rsidRDefault="000E20FB" w:rsidP="000E20FB">
      <w:pPr>
        <w:pStyle w:val="a3"/>
        <w:widowControl/>
      </w:pPr>
      <w:r w:rsidRPr="000E20FB">
        <w:rPr>
          <w:rFonts w:hint="eastAsia"/>
        </w:rPr>
        <w:t>（三）醉酒或者受酒精、毒品、管制药品的影响期间；</w:t>
      </w:r>
    </w:p>
    <w:p w14:paraId="53D7D4A1" w14:textId="2BA40582" w:rsidR="000E20FB" w:rsidRDefault="000E20FB" w:rsidP="000E20FB">
      <w:pPr>
        <w:pStyle w:val="a3"/>
        <w:widowControl/>
      </w:pPr>
      <w:r w:rsidRPr="000E20FB">
        <w:rPr>
          <w:rFonts w:hint="eastAsia"/>
        </w:rPr>
        <w:t>（四）酒后驾驶、无有效驾驶证驾驶或者驾驶无有效行驶证的机动交通工具期间，以非乘客身份搭乘航空器具或搭乘非经当地政府登记许可的航空器具间。</w:t>
      </w:r>
    </w:p>
    <w:p w14:paraId="10F454F2" w14:textId="77777777" w:rsidR="001B3EC7" w:rsidRPr="001B3EC7" w:rsidRDefault="001B3EC7" w:rsidP="001B3EC7">
      <w:pPr>
        <w:pStyle w:val="a3"/>
        <w:widowControl/>
      </w:pPr>
      <w:r w:rsidRPr="001B3EC7">
        <w:rPr>
          <w:rFonts w:hint="eastAsia"/>
        </w:rPr>
        <w:t>（五）被保险人通过旅行社安排进行旅游的，被保险人脱离旅行社安排的旅游行程期间，以及旅行社安排的旅游行程终止后的期间。</w:t>
      </w:r>
    </w:p>
    <w:p w14:paraId="086B70E7" w14:textId="77777777" w:rsidR="001B3EC7" w:rsidRPr="001B3EC7" w:rsidRDefault="001B3EC7" w:rsidP="001B3EC7">
      <w:pPr>
        <w:pStyle w:val="a3"/>
        <w:widowControl/>
      </w:pPr>
      <w:r w:rsidRPr="001B3EC7">
        <w:rPr>
          <w:rFonts w:hint="eastAsia"/>
        </w:rPr>
        <w:t>第九条　对被保险人发生的下列任何费用，保险人不承担给付保险金的责任：</w:t>
      </w:r>
    </w:p>
    <w:p w14:paraId="1CD70F1C" w14:textId="77777777" w:rsidR="001B3EC7" w:rsidRPr="001B3EC7" w:rsidRDefault="001B3EC7" w:rsidP="001B3EC7">
      <w:pPr>
        <w:pStyle w:val="a3"/>
        <w:widowControl/>
      </w:pPr>
      <w:r w:rsidRPr="001B3EC7">
        <w:rPr>
          <w:rFonts w:hint="eastAsia"/>
        </w:rPr>
        <w:t>（一）非直接用以治疗意外引致的伤害而发生的费用；</w:t>
      </w:r>
    </w:p>
    <w:p w14:paraId="016B59B3" w14:textId="77777777" w:rsidR="001B3EC7" w:rsidRPr="001B3EC7" w:rsidRDefault="001B3EC7" w:rsidP="001B3EC7">
      <w:pPr>
        <w:pStyle w:val="a3"/>
        <w:widowControl/>
      </w:pPr>
      <w:r w:rsidRPr="001B3EC7">
        <w:rPr>
          <w:rFonts w:hint="eastAsia"/>
        </w:rPr>
        <w:t>（二）矫形、洗牙、洁齿、整容、美容、心理咨询、体检、疗养、静养、康复治疗、健康护理、家庭病床治疗费用，修复、安装及购买伤残用具（包括但不限于特别支架、器材、轮椅、拐杖、义肢、助听器、义牙、义眼、配镜）费用，与购置移植器官、捐献器官、保存和运输器官相关费用，体外医疗装置或者器材费用，试验性治疗费用；</w:t>
      </w:r>
    </w:p>
    <w:p w14:paraId="0E5CE82B" w14:textId="77777777" w:rsidR="001B3EC7" w:rsidRPr="001B3EC7" w:rsidRDefault="001B3EC7" w:rsidP="001B3EC7">
      <w:pPr>
        <w:pStyle w:val="a3"/>
        <w:widowControl/>
      </w:pPr>
      <w:r w:rsidRPr="001B3EC7">
        <w:rPr>
          <w:rFonts w:hint="eastAsia"/>
        </w:rPr>
        <w:t>（三）不必要的转院治疗引发的额外费用；</w:t>
      </w:r>
    </w:p>
    <w:p w14:paraId="1D437FAF" w14:textId="77777777" w:rsidR="001B3EC7" w:rsidRPr="001B3EC7" w:rsidRDefault="001B3EC7" w:rsidP="001B3EC7">
      <w:pPr>
        <w:pStyle w:val="a3"/>
        <w:widowControl/>
      </w:pPr>
      <w:r w:rsidRPr="001B3EC7">
        <w:rPr>
          <w:rFonts w:hint="eastAsia"/>
        </w:rPr>
        <w:t>（四）系境内旅游和入境旅游的，在境外医院、中外合资医院、民营医院、康复中心、联合诊所、特需（色）门诊、特需病房等非保险人指定或者认可的医疗机构发生的费用；</w:t>
      </w:r>
    </w:p>
    <w:p w14:paraId="4E742803" w14:textId="5514BB24" w:rsidR="001B3EC7" w:rsidRDefault="001B3EC7" w:rsidP="001B3EC7">
      <w:pPr>
        <w:pStyle w:val="a3"/>
        <w:widowControl/>
      </w:pPr>
      <w:r w:rsidRPr="001B3EC7">
        <w:rPr>
          <w:rFonts w:hint="eastAsia"/>
        </w:rPr>
        <w:t>（五）医疗费用中依法应由第三者赔偿的部分，但第三者逃逸、失踪且虽经诉讼无可以执行的财产或者无赔偿能力的不在此限。</w:t>
      </w:r>
    </w:p>
    <w:p w14:paraId="4B5C762E" w14:textId="77777777" w:rsidR="001B3EC7" w:rsidRPr="001B3EC7" w:rsidRDefault="001B3EC7" w:rsidP="001B3EC7">
      <w:pPr>
        <w:pStyle w:val="a3"/>
        <w:widowControl/>
      </w:pPr>
    </w:p>
    <w:p w14:paraId="49BECFF4" w14:textId="77777777" w:rsidR="00E909AA" w:rsidRDefault="00E909AA" w:rsidP="00E909AA">
      <w:pPr>
        <w:pStyle w:val="a3"/>
        <w:widowControl/>
        <w:jc w:val="center"/>
      </w:pPr>
      <w:r>
        <w:t>中国大地财产保险股份有限公司</w:t>
      </w:r>
    </w:p>
    <w:p w14:paraId="383CB216" w14:textId="77777777" w:rsidR="00E909AA" w:rsidRDefault="00E909AA" w:rsidP="00E909AA">
      <w:pPr>
        <w:pStyle w:val="a3"/>
        <w:widowControl/>
        <w:jc w:val="center"/>
      </w:pPr>
      <w:r>
        <w:t> </w:t>
      </w:r>
      <w:r>
        <w:t>附加旅游突发急性病身故保险（互联网专属）</w:t>
      </w:r>
      <w:r>
        <w:t xml:space="preserve"> </w:t>
      </w:r>
      <w:r>
        <w:t>条款</w:t>
      </w:r>
    </w:p>
    <w:p w14:paraId="0B88C5CB" w14:textId="77777777" w:rsidR="00E909AA" w:rsidRDefault="00E909AA" w:rsidP="00E909AA">
      <w:pPr>
        <w:pStyle w:val="a3"/>
        <w:widowControl/>
        <w:jc w:val="center"/>
      </w:pPr>
      <w:r>
        <w:t>【注册编号：</w:t>
      </w:r>
      <w:r>
        <w:t>C00001031922021122843493</w:t>
      </w:r>
      <w:r>
        <w:t>】</w:t>
      </w:r>
    </w:p>
    <w:p w14:paraId="1918C162" w14:textId="77777777" w:rsidR="00E909AA" w:rsidRDefault="00E909AA" w:rsidP="00E909AA">
      <w:pPr>
        <w:pStyle w:val="a3"/>
        <w:widowControl/>
      </w:pPr>
      <w:r>
        <w:lastRenderedPageBreak/>
        <w:t>责任免除</w:t>
      </w:r>
    </w:p>
    <w:p w14:paraId="65BF8EC3" w14:textId="77777777" w:rsidR="00E909AA" w:rsidRDefault="00E909AA" w:rsidP="00E909AA">
      <w:pPr>
        <w:pStyle w:val="a3"/>
        <w:widowControl/>
      </w:pPr>
      <w:r>
        <w:t>第五条</w:t>
      </w:r>
      <w:r>
        <w:t xml:space="preserve"> </w:t>
      </w:r>
      <w:r>
        <w:t>由于下列任何原因造成被保险人身故的，保险人不承担给付保险金的责任：</w:t>
      </w:r>
    </w:p>
    <w:p w14:paraId="00D4B798" w14:textId="77777777" w:rsidR="00E909AA" w:rsidRDefault="00E909AA" w:rsidP="00E909AA">
      <w:pPr>
        <w:pStyle w:val="a3"/>
        <w:widowControl/>
      </w:pPr>
      <w:r>
        <w:t>（一）投保人的故意行为，被保险人自致伤</w:t>
      </w:r>
      <w:proofErr w:type="gramStart"/>
      <w:r>
        <w:t>害或者</w:t>
      </w:r>
      <w:proofErr w:type="gramEnd"/>
      <w:r>
        <w:t>自杀；</w:t>
      </w:r>
    </w:p>
    <w:p w14:paraId="7B93F325" w14:textId="77777777" w:rsidR="00E909AA" w:rsidRDefault="00E909AA" w:rsidP="00E909AA">
      <w:pPr>
        <w:pStyle w:val="a3"/>
        <w:widowControl/>
      </w:pPr>
      <w:r>
        <w:t>（二）既往症，遗传性疾病，先天性疾病，先天性畸形、</w:t>
      </w:r>
      <w:r>
        <w:t xml:space="preserve"> </w:t>
      </w:r>
      <w:r>
        <w:t>变形或者染色体异常，本附加</w:t>
      </w:r>
      <w:proofErr w:type="gramStart"/>
      <w:r>
        <w:t>险合同</w:t>
      </w:r>
      <w:proofErr w:type="gramEnd"/>
      <w:r>
        <w:t>另有约定的不在此限；</w:t>
      </w:r>
    </w:p>
    <w:p w14:paraId="75E3C3BB" w14:textId="77777777" w:rsidR="00E909AA" w:rsidRDefault="00E909AA" w:rsidP="00E909AA">
      <w:pPr>
        <w:pStyle w:val="a3"/>
        <w:widowControl/>
      </w:pPr>
      <w:r>
        <w:t>（三）未</w:t>
      </w:r>
      <w:proofErr w:type="gramStart"/>
      <w:r>
        <w:t>遵</w:t>
      </w:r>
      <w:proofErr w:type="gramEnd"/>
      <w:r>
        <w:t>医嘱而私自服用、涂用或者注射药物，药物过敏，</w:t>
      </w:r>
      <w:r>
        <w:t xml:space="preserve"> </w:t>
      </w:r>
      <w:r>
        <w:t>细菌或者病毒感染（意外导致的伤口感染不在此限），医疗事故；</w:t>
      </w:r>
    </w:p>
    <w:p w14:paraId="3DD8DAE3" w14:textId="77777777" w:rsidR="00E909AA" w:rsidRDefault="00E909AA" w:rsidP="00E909AA">
      <w:pPr>
        <w:pStyle w:val="a3"/>
        <w:widowControl/>
      </w:pPr>
      <w:r>
        <w:t>（四）任何生物武器、化学武器、核武器，核能装置造</w:t>
      </w:r>
      <w:r>
        <w:t xml:space="preserve"> </w:t>
      </w:r>
      <w:r>
        <w:t>成的爆炸、灼伤、污染或者辐射，恐怖活动，战争、军事行</w:t>
      </w:r>
      <w:r>
        <w:t xml:space="preserve"> </w:t>
      </w:r>
      <w:r>
        <w:t>动、暴动或者武装叛乱。</w:t>
      </w:r>
    </w:p>
    <w:p w14:paraId="43521D57" w14:textId="77777777" w:rsidR="00E909AA" w:rsidRDefault="00E909AA" w:rsidP="00E909AA">
      <w:pPr>
        <w:pStyle w:val="a3"/>
        <w:widowControl/>
      </w:pPr>
      <w:r>
        <w:t>第六条</w:t>
      </w:r>
      <w:r>
        <w:t xml:space="preserve"> </w:t>
      </w:r>
      <w:r>
        <w:t>被保险人在下列任何期间身故的，保险人不承担给付保险金的责任：</w:t>
      </w:r>
    </w:p>
    <w:p w14:paraId="403C7B81" w14:textId="77777777" w:rsidR="00E909AA" w:rsidRDefault="00E909AA" w:rsidP="00E909AA">
      <w:pPr>
        <w:pStyle w:val="a3"/>
        <w:widowControl/>
      </w:pPr>
      <w:r>
        <w:t>（一）被司法机关采取强制措施期间；</w:t>
      </w:r>
    </w:p>
    <w:p w14:paraId="6B5AE917" w14:textId="77777777" w:rsidR="00E909AA" w:rsidRDefault="00E909AA" w:rsidP="00E909AA">
      <w:pPr>
        <w:pStyle w:val="a3"/>
        <w:widowControl/>
      </w:pPr>
      <w:r>
        <w:t>（二）精神和行为障碍</w:t>
      </w:r>
      <w:r>
        <w:t>(</w:t>
      </w:r>
      <w:r>
        <w:t>以世界卫生组织颁布的《疾病</w:t>
      </w:r>
      <w:r>
        <w:t xml:space="preserve"> </w:t>
      </w:r>
      <w:r>
        <w:t>和有关健康问题的国际统计分类</w:t>
      </w:r>
      <w:r>
        <w:t>(ICD-10)</w:t>
      </w:r>
      <w:r>
        <w:t>》为准</w:t>
      </w:r>
      <w:r>
        <w:t>)</w:t>
      </w:r>
      <w:r>
        <w:t>或者癫痫</w:t>
      </w:r>
      <w:r>
        <w:t xml:space="preserve"> </w:t>
      </w:r>
      <w:r>
        <w:t>发作期间，感染艾滋病病毒或患艾滋病期间；</w:t>
      </w:r>
    </w:p>
    <w:p w14:paraId="19AD0068" w14:textId="77777777" w:rsidR="00E909AA" w:rsidRDefault="00E909AA" w:rsidP="00E909AA">
      <w:pPr>
        <w:pStyle w:val="a3"/>
        <w:widowControl/>
      </w:pPr>
      <w:r>
        <w:t>（三）醉酒或者受酒精、毒品、管制药品的影响期间；</w:t>
      </w:r>
    </w:p>
    <w:p w14:paraId="1CF562BC" w14:textId="77777777" w:rsidR="00E909AA" w:rsidRDefault="00E909AA" w:rsidP="00E909AA">
      <w:pPr>
        <w:pStyle w:val="a3"/>
        <w:widowControl/>
      </w:pPr>
      <w:r>
        <w:t>（四）被保险人通过旅行社安排进行旅游的，被保险人脱离旅行社安排的旅游行程期间，旅行社安排的旅游行程终止后的期间。</w:t>
      </w:r>
    </w:p>
    <w:p w14:paraId="2D4CA013" w14:textId="77777777" w:rsidR="00E909AA" w:rsidRPr="00E909AA" w:rsidRDefault="00E909AA" w:rsidP="001B3EC7">
      <w:pPr>
        <w:pStyle w:val="a3"/>
        <w:widowControl/>
      </w:pPr>
    </w:p>
    <w:p w14:paraId="56CA7147"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w:t>
      </w:r>
    </w:p>
    <w:p w14:paraId="2F6884B7"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附加猝死保险（互联网专属）条款</w:t>
      </w:r>
    </w:p>
    <w:p w14:paraId="57B824BD"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C00001031922021122132253</w:t>
      </w:r>
      <w:r w:rsidRPr="00E909AA">
        <w:rPr>
          <w:rFonts w:ascii="Calibri" w:eastAsia="宋体" w:hAnsi="Calibri" w:cs="Times New Roman"/>
          <w:kern w:val="0"/>
          <w:sz w:val="24"/>
          <w:szCs w:val="24"/>
        </w:rPr>
        <w:t>】</w:t>
      </w:r>
    </w:p>
    <w:p w14:paraId="4E6652B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467FC0BF"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由于下列任何原因，导致被保险人猝死的，保险人不承担给付保险金的责任：</w:t>
      </w:r>
    </w:p>
    <w:p w14:paraId="2E1234C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（一）投保人的故意行为；</w:t>
      </w:r>
    </w:p>
    <w:p w14:paraId="0B809F60"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（二）被保险人自致伤</w:t>
      </w:r>
      <w:proofErr w:type="gramStart"/>
      <w:r w:rsidRPr="00E909AA">
        <w:rPr>
          <w:rFonts w:ascii="Calibri" w:eastAsia="宋体" w:hAnsi="Calibri" w:cs="Times New Roman"/>
          <w:kern w:val="0"/>
          <w:sz w:val="24"/>
          <w:szCs w:val="24"/>
        </w:rPr>
        <w:t>害或者</w:t>
      </w:r>
      <w:proofErr w:type="gramEnd"/>
      <w:r w:rsidRPr="00E909AA">
        <w:rPr>
          <w:rFonts w:ascii="Calibri" w:eastAsia="宋体" w:hAnsi="Calibri" w:cs="Times New Roman"/>
          <w:kern w:val="0"/>
          <w:sz w:val="24"/>
          <w:szCs w:val="24"/>
        </w:rPr>
        <w:t>自杀，但被保险人为无民事行为能力人的除外；</w:t>
      </w:r>
    </w:p>
    <w:p w14:paraId="606EE5D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（三）投保前已存在的疾病及其并发症</w:t>
      </w:r>
      <w:r w:rsidRPr="00E909AA">
        <w:rPr>
          <w:rFonts w:ascii="Calibri" w:eastAsia="宋体" w:hAnsi="Calibri" w:cs="Times New Roman"/>
          <w:kern w:val="0"/>
          <w:sz w:val="24"/>
          <w:szCs w:val="24"/>
        </w:rPr>
        <w:t>;</w:t>
      </w:r>
    </w:p>
    <w:p w14:paraId="19752DC6"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（四）怀孕（含宫外孕）、流产、分娩（含剖腹产）、</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避孕、绝育手术、治疗不孕症、人工受孕以及由此导致的并</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发症；</w:t>
      </w:r>
    </w:p>
    <w:p w14:paraId="3F69BA4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（五）接受医疗检查、麻醉、整容、整形手术及其他内、</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外科手术；</w:t>
      </w:r>
    </w:p>
    <w:p w14:paraId="561C1C3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（六）未</w:t>
      </w:r>
      <w:proofErr w:type="gramStart"/>
      <w:r w:rsidRPr="00E909AA">
        <w:rPr>
          <w:rFonts w:ascii="Calibri" w:eastAsia="宋体" w:hAnsi="Calibri" w:cs="Times New Roman"/>
          <w:kern w:val="0"/>
          <w:sz w:val="24"/>
          <w:szCs w:val="24"/>
        </w:rPr>
        <w:t>遵</w:t>
      </w:r>
      <w:proofErr w:type="gramEnd"/>
      <w:r w:rsidRPr="00E909AA">
        <w:rPr>
          <w:rFonts w:ascii="Calibri" w:eastAsia="宋体" w:hAnsi="Calibri" w:cs="Times New Roman"/>
          <w:kern w:val="0"/>
          <w:sz w:val="24"/>
          <w:szCs w:val="24"/>
        </w:rPr>
        <w:t>医嘱而私自服用、涂用、注射药物；</w:t>
      </w:r>
    </w:p>
    <w:p w14:paraId="0F7375C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（七）任何生物武器、化学武器、核武器，核能装置造</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成的爆炸、灼伤、污染或者辐射，恐怖活动。</w:t>
      </w:r>
    </w:p>
    <w:p w14:paraId="5B7AEAB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被保险人在下列任何期间猝死的，保险人</w:t>
      </w:r>
      <w:proofErr w:type="gramStart"/>
      <w:r w:rsidRPr="00E909AA">
        <w:rPr>
          <w:rFonts w:ascii="Calibri" w:eastAsia="宋体" w:hAnsi="Calibri" w:cs="Times New Roman"/>
          <w:kern w:val="0"/>
          <w:sz w:val="24"/>
          <w:szCs w:val="24"/>
        </w:rPr>
        <w:t>不</w:t>
      </w:r>
      <w:proofErr w:type="gramEnd"/>
      <w:r w:rsidRPr="00E909AA">
        <w:rPr>
          <w:rFonts w:ascii="Calibri" w:eastAsia="宋体" w:hAnsi="Calibri" w:cs="Times New Roman"/>
          <w:kern w:val="0"/>
          <w:sz w:val="24"/>
          <w:szCs w:val="24"/>
        </w:rPr>
        <w:t>承</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担给付保险金的责任：</w:t>
      </w:r>
    </w:p>
    <w:p w14:paraId="158ABBD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（一）醉酒或者受酒精、毒品或者管制药品的影响期间；</w:t>
      </w:r>
    </w:p>
    <w:p w14:paraId="065495F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（二）精神和行为障碍</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以世界卫生组织颁布的《疾病</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和有关健康问题的国际统计分类</w:t>
      </w:r>
      <w:r w:rsidRPr="00E909AA">
        <w:rPr>
          <w:rFonts w:ascii="Calibri" w:eastAsia="宋体" w:hAnsi="Calibri" w:cs="Times New Roman"/>
          <w:kern w:val="0"/>
          <w:sz w:val="24"/>
          <w:szCs w:val="24"/>
        </w:rPr>
        <w:t>(ICD-10)</w:t>
      </w:r>
      <w:r w:rsidRPr="00E909AA">
        <w:rPr>
          <w:rFonts w:ascii="Calibri" w:eastAsia="宋体" w:hAnsi="Calibri" w:cs="Times New Roman"/>
          <w:kern w:val="0"/>
          <w:sz w:val="24"/>
          <w:szCs w:val="24"/>
        </w:rPr>
        <w:t>》为准</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或者癫痫</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发作期间，感染艾滋病病毒或患艾滋病期间；</w:t>
      </w:r>
    </w:p>
    <w:p w14:paraId="76094E4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（三）战争、军事行动、暴动或武装叛乱期间。</w:t>
      </w:r>
    </w:p>
    <w:p w14:paraId="5E0C490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第七条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若发生归于本附加险条款</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责任免除</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部分的</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被保险人身故，本附加</w:t>
      </w:r>
      <w:proofErr w:type="gramStart"/>
      <w:r w:rsidRPr="00E909AA">
        <w:rPr>
          <w:rFonts w:ascii="Calibri" w:eastAsia="宋体" w:hAnsi="Calibri" w:cs="Times New Roman"/>
          <w:kern w:val="0"/>
          <w:sz w:val="24"/>
          <w:szCs w:val="24"/>
        </w:rPr>
        <w:t>险合同</w:t>
      </w:r>
      <w:proofErr w:type="gramEnd"/>
      <w:r w:rsidRPr="00E909AA">
        <w:rPr>
          <w:rFonts w:ascii="Calibri" w:eastAsia="宋体" w:hAnsi="Calibri" w:cs="Times New Roman"/>
          <w:kern w:val="0"/>
          <w:sz w:val="24"/>
          <w:szCs w:val="24"/>
        </w:rPr>
        <w:t>约定的对被保险人的保险责任</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终止，除因</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投保人、被保险人的故意行为</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造成被保险人</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身故外，保险人退还相应未满期保险费。</w:t>
      </w:r>
    </w:p>
    <w:p w14:paraId="1859EED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p>
    <w:p w14:paraId="4D2CF736"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w:t>
      </w:r>
    </w:p>
    <w:p w14:paraId="5114C089"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附加意外伤害救护车费用保险（互联网专属）</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条款</w:t>
      </w:r>
    </w:p>
    <w:p w14:paraId="242B3385"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C00001031922021122132233</w:t>
      </w:r>
      <w:r w:rsidRPr="00E909AA">
        <w:rPr>
          <w:rFonts w:ascii="Calibri" w:eastAsia="宋体" w:hAnsi="Calibri" w:cs="Times New Roman"/>
          <w:kern w:val="0"/>
          <w:sz w:val="24"/>
          <w:szCs w:val="24"/>
        </w:rPr>
        <w:t>】</w:t>
      </w:r>
    </w:p>
    <w:p w14:paraId="28643070"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26A2F83B"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急救费、医药费、医生诊疗费、担架费及转院时发生的其他费用，保险人不承担给付保险金的责任。</w:t>
      </w:r>
    </w:p>
    <w:p w14:paraId="53B9943F" w14:textId="0CBD4A47"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主</w:t>
      </w:r>
      <w:proofErr w:type="gramStart"/>
      <w:r w:rsidRPr="00E909AA">
        <w:rPr>
          <w:rFonts w:ascii="Calibri" w:eastAsia="宋体" w:hAnsi="Calibri" w:cs="Times New Roman"/>
          <w:kern w:val="0"/>
          <w:sz w:val="24"/>
          <w:szCs w:val="24"/>
        </w:rPr>
        <w:t>险合同</w:t>
      </w:r>
      <w:proofErr w:type="gramEnd"/>
      <w:r w:rsidRPr="00E909AA">
        <w:rPr>
          <w:rFonts w:ascii="Calibri" w:eastAsia="宋体" w:hAnsi="Calibri" w:cs="Times New Roman"/>
          <w:kern w:val="0"/>
          <w:sz w:val="24"/>
          <w:szCs w:val="24"/>
        </w:rPr>
        <w:t>列明的其他责任免除事项。</w:t>
      </w:r>
    </w:p>
    <w:p w14:paraId="60457244"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w:t>
      </w:r>
    </w:p>
    <w:p w14:paraId="633D8194"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附加旅行身故遗体送返保险（互联网专属）</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条款</w:t>
      </w:r>
    </w:p>
    <w:p w14:paraId="49A0F3AA"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C00001031922021122333593</w:t>
      </w:r>
      <w:r w:rsidRPr="00E909AA">
        <w:rPr>
          <w:rFonts w:ascii="Calibri" w:eastAsia="宋体" w:hAnsi="Calibri" w:cs="Times New Roman"/>
          <w:kern w:val="0"/>
          <w:sz w:val="24"/>
          <w:szCs w:val="24"/>
        </w:rPr>
        <w:t>】</w:t>
      </w:r>
    </w:p>
    <w:p w14:paraId="3EB0A5FD"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责任免除</w:t>
      </w:r>
    </w:p>
    <w:p w14:paraId="19DC9D9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第五条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对归于特定保险合同中就指定保险责任约定的责任免除事项的被保险人身故，保险人不承担保险责任。</w:t>
      </w:r>
    </w:p>
    <w:p w14:paraId="15D26769" w14:textId="54D73885" w:rsidR="00E909AA" w:rsidRPr="00E909AA" w:rsidRDefault="00E909AA" w:rsidP="00E909AA">
      <w:pPr>
        <w:widowControl/>
        <w:spacing w:before="100" w:beforeAutospacing="1" w:after="100" w:afterAutospacing="1"/>
        <w:jc w:val="left"/>
        <w:rPr>
          <w:rFonts w:ascii="Calibri" w:eastAsia="宋体" w:hAnsi="Calibri" w:cs="Times New Roman" w:hint="eastAsia"/>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由于保险人和指定援助机构无法控制的原因（包括但不限于自然灾害、罢工、航班条件、天气原因，当地政</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府或者</w:t>
      </w:r>
      <w:proofErr w:type="gramEnd"/>
      <w:r w:rsidRPr="00E909AA">
        <w:rPr>
          <w:rFonts w:ascii="Calibri" w:eastAsia="宋体" w:hAnsi="Calibri" w:cs="Times New Roman"/>
          <w:kern w:val="0"/>
          <w:sz w:val="24"/>
          <w:szCs w:val="24"/>
        </w:rPr>
        <w:t>国际组织颁布隔离措施、禁令），直接或者间接造成</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保险人和指定援助机构无法履行救援责任或者延误履行援助</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责任，保险人和指定援助机构不承担责任。</w:t>
      </w:r>
    </w:p>
    <w:p w14:paraId="43D5F4B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p>
    <w:p w14:paraId="02192A6F"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中国大地财产保险股份有限公司附加旅行</w:t>
      </w:r>
    </w:p>
    <w:p w14:paraId="1A7D88AB"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 </w:t>
      </w:r>
      <w:r w:rsidRPr="00E909AA">
        <w:rPr>
          <w:rFonts w:ascii="Calibri" w:eastAsia="宋体" w:hAnsi="Calibri" w:cs="Times New Roman"/>
          <w:kern w:val="0"/>
          <w:sz w:val="24"/>
          <w:szCs w:val="24"/>
        </w:rPr>
        <w:t>紧急医疗转运与送返保险（互联网专属）条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款</w:t>
      </w:r>
    </w:p>
    <w:p w14:paraId="5CF0BF45" w14:textId="77777777" w:rsidR="00E909AA" w:rsidRPr="00E909AA" w:rsidRDefault="00E909AA" w:rsidP="00E909AA">
      <w:pPr>
        <w:widowControl/>
        <w:spacing w:before="100" w:beforeAutospacing="1" w:after="100" w:afterAutospacing="1"/>
        <w:jc w:val="center"/>
        <w:rPr>
          <w:rFonts w:ascii="Calibri" w:eastAsia="宋体" w:hAnsi="Calibri" w:cs="Times New Roman"/>
          <w:kern w:val="0"/>
          <w:sz w:val="24"/>
          <w:szCs w:val="24"/>
        </w:rPr>
      </w:pPr>
      <w:r w:rsidRPr="00E909AA">
        <w:rPr>
          <w:rFonts w:ascii="Calibri" w:eastAsia="宋体" w:hAnsi="Calibri" w:cs="Times New Roman"/>
          <w:kern w:val="0"/>
          <w:sz w:val="24"/>
          <w:szCs w:val="24"/>
        </w:rPr>
        <w:t>【注册编号：</w:t>
      </w:r>
      <w:r w:rsidRPr="00E909AA">
        <w:rPr>
          <w:rFonts w:ascii="Calibri" w:eastAsia="宋体" w:hAnsi="Calibri" w:cs="Times New Roman"/>
          <w:kern w:val="0"/>
          <w:sz w:val="24"/>
          <w:szCs w:val="24"/>
        </w:rPr>
        <w:t>C00001031922021122333553</w:t>
      </w:r>
      <w:r w:rsidRPr="00E909AA">
        <w:rPr>
          <w:rFonts w:ascii="Calibri" w:eastAsia="宋体" w:hAnsi="Calibri" w:cs="Times New Roman"/>
          <w:kern w:val="0"/>
          <w:sz w:val="24"/>
          <w:szCs w:val="24"/>
        </w:rPr>
        <w:t>】</w:t>
      </w:r>
    </w:p>
    <w:p w14:paraId="1AE69EE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责任免除</w:t>
      </w:r>
    </w:p>
    <w:p w14:paraId="1C6B89F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第六条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由于下列任何原因导致的事故，保险人不承担给付保险金的责任：</w:t>
      </w:r>
    </w:p>
    <w:p w14:paraId="6497C3F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（一）特定保险合同中就指定保险责任约定的责任免除</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事项；</w:t>
      </w:r>
    </w:p>
    <w:p w14:paraId="2D456CF1"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（二）既往症，脊椎间盘突出症，精神和行为障碍</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以世界卫生组织颁布的《疾病和有关健康问题的国际统计分类</w:t>
      </w:r>
      <w:r w:rsidRPr="00E909AA">
        <w:rPr>
          <w:rFonts w:ascii="Calibri" w:eastAsia="宋体" w:hAnsi="Calibri" w:cs="Times New Roman"/>
          <w:kern w:val="0"/>
          <w:sz w:val="24"/>
          <w:szCs w:val="24"/>
        </w:rPr>
        <w:t>(ICD-10)</w:t>
      </w:r>
      <w:r w:rsidRPr="00E909AA">
        <w:rPr>
          <w:rFonts w:ascii="Calibri" w:eastAsia="宋体" w:hAnsi="Calibri" w:cs="Times New Roman"/>
          <w:kern w:val="0"/>
          <w:sz w:val="24"/>
          <w:szCs w:val="24"/>
        </w:rPr>
        <w:t>》为准</w:t>
      </w:r>
      <w:r w:rsidRPr="00E909AA">
        <w:rPr>
          <w:rFonts w:ascii="Calibri" w:eastAsia="宋体" w:hAnsi="Calibri" w:cs="Times New Roman"/>
          <w:kern w:val="0"/>
          <w:sz w:val="24"/>
          <w:szCs w:val="24"/>
        </w:rPr>
        <w:t>)</w:t>
      </w:r>
      <w:r w:rsidRPr="00E909AA">
        <w:rPr>
          <w:rFonts w:ascii="Calibri" w:eastAsia="宋体" w:hAnsi="Calibri" w:cs="Times New Roman"/>
          <w:kern w:val="0"/>
          <w:sz w:val="24"/>
          <w:szCs w:val="24"/>
        </w:rPr>
        <w:t>，先天性畸形、变形和染色体异常，遗传</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性疾病，性传播疾病，感染艾滋病病毒或患艾滋病；</w:t>
      </w:r>
    </w:p>
    <w:p w14:paraId="5B711258"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（三）精神疾病、错乱或者失常，受酒精、毒品或者管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制药物影响或者滥用、误用药物；</w:t>
      </w:r>
    </w:p>
    <w:p w14:paraId="1BD9AE0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（四）怀孕（含宫外孕）、流产、分娩（含剖腹产）、避</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孕、绝育手术、治疗不孕症、人工受孕以及由此导致的并发症，但意外所致的流产、分娩不在此限；</w:t>
      </w:r>
    </w:p>
    <w:p w14:paraId="08F6509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（五）美容手术、外科整形手术或者任何非医疗必要的手术，一般身体检查、疗养、特别护理或静养、康复性治疗</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或者心理治疗，获取移植器官或者捐献器官；</w:t>
      </w:r>
    </w:p>
    <w:p w14:paraId="6C7F332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（六）药物过敏或者其他医疗导致的伤害；</w:t>
      </w:r>
    </w:p>
    <w:p w14:paraId="66D97D9C"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（七）扁桃腺、</w:t>
      </w:r>
      <w:proofErr w:type="gramStart"/>
      <w:r w:rsidRPr="00E909AA">
        <w:rPr>
          <w:rFonts w:ascii="Calibri" w:eastAsia="宋体" w:hAnsi="Calibri" w:cs="Times New Roman"/>
          <w:kern w:val="0"/>
          <w:sz w:val="24"/>
          <w:szCs w:val="24"/>
        </w:rPr>
        <w:t>腺状肿</w:t>
      </w:r>
      <w:proofErr w:type="gramEnd"/>
      <w:r w:rsidRPr="00E909AA">
        <w:rPr>
          <w:rFonts w:ascii="Calibri" w:eastAsia="宋体" w:hAnsi="Calibri" w:cs="Times New Roman"/>
          <w:kern w:val="0"/>
          <w:sz w:val="24"/>
          <w:szCs w:val="24"/>
        </w:rPr>
        <w:t>、疝气、女性生殖器官疾病的治</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疗与外科手术</w:t>
      </w:r>
      <w:proofErr w:type="gramEnd"/>
      <w:r w:rsidRPr="00E909AA">
        <w:rPr>
          <w:rFonts w:ascii="Calibri" w:eastAsia="宋体" w:hAnsi="Calibri" w:cs="Times New Roman"/>
          <w:kern w:val="0"/>
          <w:sz w:val="24"/>
          <w:szCs w:val="24"/>
        </w:rPr>
        <w:t>，但若为避免生命危险或健康永久性损伤而导致被保险人须立即接受的紧急治疗或手术，不适用本项责任免除规定；</w:t>
      </w:r>
    </w:p>
    <w:p w14:paraId="40B4B6F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lastRenderedPageBreak/>
        <w:t>（八）根据被保险人的主治医生的意见，可以被合理延迟至被保险人返回境内后进行而被保险人坚持在境外进行</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的治疗或者手术；</w:t>
      </w:r>
    </w:p>
    <w:p w14:paraId="6FDD08A2"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（九）根据指定援助机构的专业医生的意见，无需医疗</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转运或者送返的伤害或者疾病；</w:t>
      </w:r>
    </w:p>
    <w:p w14:paraId="0DA1314E"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（十）为进行治疗或者违背医嘱的旅行期间发生的任何事故。</w:t>
      </w:r>
    </w:p>
    <w:p w14:paraId="7BED39F3"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第七条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发生下列任何情形，保险人不承担给付保险金的责任：</w:t>
      </w:r>
    </w:p>
    <w:p w14:paraId="56D51D75"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（一）在把被保险人转运邻近国家时，因办理签证或者取得该国授权发生延误；</w:t>
      </w:r>
    </w:p>
    <w:p w14:paraId="48D7E6D9"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（二）在援助实施过程中因非指定援助机构原因造成损失或者伤害；</w:t>
      </w:r>
    </w:p>
    <w:p w14:paraId="1DBFE86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（三）由于保险人和指定援助机构无法控制的原因（包括但不限于自然灾害、罢工、航班条件、天气原因，当地政</w:t>
      </w:r>
      <w:r w:rsidRPr="00E909AA">
        <w:rPr>
          <w:rFonts w:ascii="Calibri" w:eastAsia="宋体" w:hAnsi="Calibri" w:cs="Times New Roman"/>
          <w:kern w:val="0"/>
          <w:sz w:val="24"/>
          <w:szCs w:val="24"/>
        </w:rPr>
        <w:t xml:space="preserve"> </w:t>
      </w:r>
      <w:proofErr w:type="gramStart"/>
      <w:r w:rsidRPr="00E909AA">
        <w:rPr>
          <w:rFonts w:ascii="Calibri" w:eastAsia="宋体" w:hAnsi="Calibri" w:cs="Times New Roman"/>
          <w:kern w:val="0"/>
          <w:sz w:val="24"/>
          <w:szCs w:val="24"/>
        </w:rPr>
        <w:t>府或者</w:t>
      </w:r>
      <w:proofErr w:type="gramEnd"/>
      <w:r w:rsidRPr="00E909AA">
        <w:rPr>
          <w:rFonts w:ascii="Calibri" w:eastAsia="宋体" w:hAnsi="Calibri" w:cs="Times New Roman"/>
          <w:kern w:val="0"/>
          <w:sz w:val="24"/>
          <w:szCs w:val="24"/>
        </w:rPr>
        <w:t>国际组织颁布隔离措施、禁令），直接或者间接造成保险人和指定援助机构无法履行救援责任或者延误履行援</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助责任。</w:t>
      </w:r>
    </w:p>
    <w:p w14:paraId="66437B8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第八条</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被保险人在下列任何国家和地区发生事故的，</w:t>
      </w:r>
      <w:r w:rsidRPr="00E909AA">
        <w:rPr>
          <w:rFonts w:ascii="Calibri" w:eastAsia="宋体" w:hAnsi="Calibri" w:cs="Times New Roman"/>
          <w:kern w:val="0"/>
          <w:sz w:val="24"/>
          <w:szCs w:val="24"/>
        </w:rPr>
        <w:t xml:space="preserve"> </w:t>
      </w:r>
      <w:r w:rsidRPr="00E909AA">
        <w:rPr>
          <w:rFonts w:ascii="Calibri" w:eastAsia="宋体" w:hAnsi="Calibri" w:cs="Times New Roman"/>
          <w:kern w:val="0"/>
          <w:sz w:val="24"/>
          <w:szCs w:val="24"/>
        </w:rPr>
        <w:t>保险人不承担给付保险金的责任：</w:t>
      </w:r>
    </w:p>
    <w:p w14:paraId="45E6C82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亚洲：阿富汗，伊拉克，科科斯群岛（</w:t>
      </w:r>
      <w:r w:rsidRPr="00E909AA">
        <w:rPr>
          <w:rFonts w:ascii="Calibri" w:eastAsia="宋体" w:hAnsi="Calibri" w:cs="Times New Roman"/>
          <w:kern w:val="0"/>
          <w:sz w:val="24"/>
          <w:szCs w:val="24"/>
        </w:rPr>
        <w:t>Cocos Islands</w:t>
      </w:r>
      <w:r w:rsidRPr="00E909AA">
        <w:rPr>
          <w:rFonts w:ascii="Calibri" w:eastAsia="宋体" w:hAnsi="Calibri" w:cs="Times New Roman"/>
          <w:kern w:val="0"/>
          <w:sz w:val="24"/>
          <w:szCs w:val="24"/>
        </w:rPr>
        <w:t>），东帝汶，英属印度洋领地。</w:t>
      </w:r>
    </w:p>
    <w:p w14:paraId="41995F6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非洲：厄立特里亚（</w:t>
      </w:r>
      <w:r w:rsidRPr="00E909AA">
        <w:rPr>
          <w:rFonts w:ascii="Calibri" w:eastAsia="宋体" w:hAnsi="Calibri" w:cs="Times New Roman"/>
          <w:kern w:val="0"/>
          <w:sz w:val="24"/>
          <w:szCs w:val="24"/>
        </w:rPr>
        <w:t>Eritrea</w:t>
      </w:r>
      <w:r w:rsidRPr="00E909AA">
        <w:rPr>
          <w:rFonts w:ascii="Calibri" w:eastAsia="宋体" w:hAnsi="Calibri" w:cs="Times New Roman"/>
          <w:kern w:val="0"/>
          <w:sz w:val="24"/>
          <w:szCs w:val="24"/>
        </w:rPr>
        <w:t>），卢旺达，索马里，西撒哈拉，圣</w:t>
      </w:r>
      <w:proofErr w:type="gramStart"/>
      <w:r w:rsidRPr="00E909AA">
        <w:rPr>
          <w:rFonts w:ascii="Calibri" w:eastAsia="宋体" w:hAnsi="Calibri" w:cs="Times New Roman"/>
          <w:kern w:val="0"/>
          <w:sz w:val="24"/>
          <w:szCs w:val="24"/>
        </w:rPr>
        <w:t>赫</w:t>
      </w:r>
      <w:proofErr w:type="gramEnd"/>
      <w:r w:rsidRPr="00E909AA">
        <w:rPr>
          <w:rFonts w:ascii="Calibri" w:eastAsia="宋体" w:hAnsi="Calibri" w:cs="Times New Roman"/>
          <w:kern w:val="0"/>
          <w:sz w:val="24"/>
          <w:szCs w:val="24"/>
        </w:rPr>
        <w:t>勒拿岛。</w:t>
      </w:r>
    </w:p>
    <w:p w14:paraId="33EDC717" w14:textId="77777777" w:rsidR="00E909AA" w:rsidRPr="00E909AA" w:rsidRDefault="00E909AA" w:rsidP="00E909AA">
      <w:pPr>
        <w:widowControl/>
        <w:spacing w:before="100" w:beforeAutospacing="1" w:after="100" w:afterAutospacing="1"/>
        <w:jc w:val="left"/>
        <w:rPr>
          <w:rFonts w:ascii="Calibri" w:eastAsia="宋体" w:hAnsi="Calibri" w:cs="Times New Roman"/>
          <w:kern w:val="0"/>
          <w:sz w:val="24"/>
          <w:szCs w:val="24"/>
        </w:rPr>
      </w:pPr>
      <w:r w:rsidRPr="00E909AA">
        <w:rPr>
          <w:rFonts w:ascii="Calibri" w:eastAsia="宋体" w:hAnsi="Calibri" w:cs="Times New Roman"/>
          <w:kern w:val="0"/>
          <w:sz w:val="24"/>
          <w:szCs w:val="24"/>
        </w:rPr>
        <w:t>大洋洲：美属萨摩亚群岛，布维岛（</w:t>
      </w:r>
      <w:r w:rsidRPr="00E909AA">
        <w:rPr>
          <w:rFonts w:ascii="Calibri" w:eastAsia="宋体" w:hAnsi="Calibri" w:cs="Times New Roman"/>
          <w:kern w:val="0"/>
          <w:sz w:val="24"/>
          <w:szCs w:val="24"/>
        </w:rPr>
        <w:t>Bouvet Island</w:t>
      </w:r>
      <w:r w:rsidRPr="00E909AA">
        <w:rPr>
          <w:rFonts w:ascii="Calibri" w:eastAsia="宋体" w:hAnsi="Calibri" w:cs="Times New Roman"/>
          <w:kern w:val="0"/>
          <w:sz w:val="24"/>
          <w:szCs w:val="24"/>
        </w:rPr>
        <w:t>），圣诞岛，法属太平洋领地，赫德和麦克唐纳群岛（</w:t>
      </w:r>
      <w:r w:rsidRPr="00E909AA">
        <w:rPr>
          <w:rFonts w:ascii="Calibri" w:eastAsia="宋体" w:hAnsi="Calibri" w:cs="Times New Roman"/>
          <w:kern w:val="0"/>
          <w:sz w:val="24"/>
          <w:szCs w:val="24"/>
        </w:rPr>
        <w:t>Heard and McDonald Islands</w:t>
      </w:r>
      <w:r w:rsidRPr="00E909AA">
        <w:rPr>
          <w:rFonts w:ascii="Calibri" w:eastAsia="宋体" w:hAnsi="Calibri" w:cs="Times New Roman"/>
          <w:kern w:val="0"/>
          <w:sz w:val="24"/>
          <w:szCs w:val="24"/>
        </w:rPr>
        <w:t>），基里巴斯，马歇尔群岛，麦克罗尼西亚，瑙鲁，尼乌亚岛，巴伯儿图阿普群岛，皮特肯群岛，所罗门群岛，南乔治亚和南桑威治，托客</w:t>
      </w:r>
      <w:proofErr w:type="gramStart"/>
      <w:r w:rsidRPr="00E909AA">
        <w:rPr>
          <w:rFonts w:ascii="Calibri" w:eastAsia="宋体" w:hAnsi="Calibri" w:cs="Times New Roman"/>
          <w:kern w:val="0"/>
          <w:sz w:val="24"/>
          <w:szCs w:val="24"/>
        </w:rPr>
        <w:t>劳</w:t>
      </w:r>
      <w:proofErr w:type="gramEnd"/>
      <w:r w:rsidRPr="00E909AA">
        <w:rPr>
          <w:rFonts w:ascii="Calibri" w:eastAsia="宋体" w:hAnsi="Calibri" w:cs="Times New Roman"/>
          <w:kern w:val="0"/>
          <w:sz w:val="24"/>
          <w:szCs w:val="24"/>
        </w:rPr>
        <w:t>群岛，汤加，图瓦卢，美国本土外小岛屿（</w:t>
      </w:r>
      <w:r w:rsidRPr="00E909AA">
        <w:rPr>
          <w:rFonts w:ascii="Calibri" w:eastAsia="宋体" w:hAnsi="Calibri" w:cs="Times New Roman"/>
          <w:kern w:val="0"/>
          <w:sz w:val="24"/>
          <w:szCs w:val="24"/>
        </w:rPr>
        <w:t>US Minor Outlying Islands</w:t>
      </w:r>
      <w:r w:rsidRPr="00E909AA">
        <w:rPr>
          <w:rFonts w:ascii="Calibri" w:eastAsia="宋体" w:hAnsi="Calibri" w:cs="Times New Roman"/>
          <w:kern w:val="0"/>
          <w:sz w:val="24"/>
          <w:szCs w:val="24"/>
        </w:rPr>
        <w:t>），瓦努阿图，沃利斯和富纳群岛。</w:t>
      </w:r>
      <w:r w:rsidRPr="00E909AA">
        <w:rPr>
          <w:rFonts w:ascii="Calibri" w:eastAsia="宋体" w:hAnsi="Calibri" w:cs="Times New Roman"/>
          <w:kern w:val="0"/>
          <w:sz w:val="24"/>
          <w:szCs w:val="24"/>
        </w:rPr>
        <w:t xml:space="preserve"> </w:t>
      </w:r>
    </w:p>
    <w:p w14:paraId="6087DA31" w14:textId="5FA01F08" w:rsidR="00E909AA" w:rsidRPr="004215D6" w:rsidRDefault="00E909AA" w:rsidP="004215D6">
      <w:pPr>
        <w:widowControl/>
        <w:spacing w:before="100" w:beforeAutospacing="1" w:after="100" w:afterAutospacing="1"/>
        <w:jc w:val="left"/>
        <w:rPr>
          <w:rFonts w:ascii="Calibri" w:eastAsia="宋体" w:hAnsi="Calibri" w:cs="Times New Roman" w:hint="eastAsia"/>
          <w:kern w:val="0"/>
          <w:sz w:val="24"/>
          <w:szCs w:val="24"/>
        </w:rPr>
      </w:pPr>
      <w:r w:rsidRPr="00E909AA">
        <w:rPr>
          <w:rFonts w:ascii="Calibri" w:eastAsia="宋体" w:hAnsi="Calibri" w:cs="Times New Roman"/>
          <w:kern w:val="0"/>
          <w:sz w:val="24"/>
          <w:szCs w:val="24"/>
        </w:rPr>
        <w:t>南极洲：南极洲。</w:t>
      </w:r>
    </w:p>
    <w:sectPr w:rsidR="00E909AA" w:rsidRPr="00421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DA73" w14:textId="77777777" w:rsidR="006B696F" w:rsidRDefault="006B696F" w:rsidP="006D1877">
      <w:r>
        <w:separator/>
      </w:r>
    </w:p>
  </w:endnote>
  <w:endnote w:type="continuationSeparator" w:id="0">
    <w:p w14:paraId="7259D4FD" w14:textId="77777777" w:rsidR="006B696F" w:rsidRDefault="006B696F" w:rsidP="006D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方正黑体简体."/>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C0F0" w14:textId="77777777" w:rsidR="006B696F" w:rsidRDefault="006B696F" w:rsidP="006D1877">
      <w:r>
        <w:separator/>
      </w:r>
    </w:p>
  </w:footnote>
  <w:footnote w:type="continuationSeparator" w:id="0">
    <w:p w14:paraId="0F43E75B" w14:textId="77777777" w:rsidR="006B696F" w:rsidRDefault="006B696F" w:rsidP="006D1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FB"/>
    <w:rsid w:val="000E20FB"/>
    <w:rsid w:val="001B3EC7"/>
    <w:rsid w:val="004215D6"/>
    <w:rsid w:val="006B696F"/>
    <w:rsid w:val="006D1877"/>
    <w:rsid w:val="00E9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8232"/>
  <w15:chartTrackingRefBased/>
  <w15:docId w15:val="{F05E6FF2-F060-40B4-9486-9D5855C5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20FB"/>
    <w:pPr>
      <w:spacing w:before="100" w:beforeAutospacing="1" w:after="100" w:afterAutospacing="1"/>
      <w:jc w:val="left"/>
    </w:pPr>
    <w:rPr>
      <w:rFonts w:ascii="Calibri" w:eastAsia="宋体" w:hAnsi="Calibri" w:cs="Times New Roman"/>
      <w:kern w:val="0"/>
      <w:sz w:val="24"/>
      <w:szCs w:val="24"/>
    </w:rPr>
  </w:style>
  <w:style w:type="paragraph" w:customStyle="1" w:styleId="Default">
    <w:name w:val="Default"/>
    <w:rsid w:val="000E20FB"/>
    <w:pPr>
      <w:widowControl w:val="0"/>
      <w:autoSpaceDE w:val="0"/>
      <w:autoSpaceDN w:val="0"/>
      <w:adjustRightInd w:val="0"/>
    </w:pPr>
    <w:rPr>
      <w:rFonts w:ascii="方正黑体简体|." w:eastAsia="方正黑体简体|." w:cs="方正黑体简体|."/>
      <w:color w:val="000000"/>
      <w:kern w:val="0"/>
      <w:sz w:val="24"/>
      <w:szCs w:val="24"/>
    </w:rPr>
  </w:style>
  <w:style w:type="paragraph" w:customStyle="1" w:styleId="Pa0">
    <w:name w:val="Pa0"/>
    <w:basedOn w:val="Default"/>
    <w:next w:val="Default"/>
    <w:uiPriority w:val="99"/>
    <w:rsid w:val="000E20FB"/>
    <w:pPr>
      <w:spacing w:line="211" w:lineRule="atLeast"/>
    </w:pPr>
    <w:rPr>
      <w:rFonts w:cstheme="minorBidi"/>
      <w:color w:val="auto"/>
    </w:rPr>
  </w:style>
  <w:style w:type="character" w:customStyle="1" w:styleId="A20">
    <w:name w:val="A2"/>
    <w:uiPriority w:val="99"/>
    <w:rsid w:val="000E20FB"/>
    <w:rPr>
      <w:rFonts w:cs="方正黑体简体|."/>
      <w:color w:val="211D1E"/>
      <w:sz w:val="18"/>
      <w:szCs w:val="18"/>
    </w:rPr>
  </w:style>
  <w:style w:type="paragraph" w:customStyle="1" w:styleId="Pa1">
    <w:name w:val="Pa1"/>
    <w:basedOn w:val="Default"/>
    <w:next w:val="Default"/>
    <w:uiPriority w:val="99"/>
    <w:rsid w:val="000E20FB"/>
    <w:pPr>
      <w:spacing w:line="211" w:lineRule="atLeast"/>
    </w:pPr>
    <w:rPr>
      <w:rFonts w:cstheme="minorBidi"/>
      <w:color w:val="auto"/>
    </w:rPr>
  </w:style>
  <w:style w:type="paragraph" w:styleId="a4">
    <w:name w:val="header"/>
    <w:basedOn w:val="a"/>
    <w:link w:val="a5"/>
    <w:uiPriority w:val="99"/>
    <w:unhideWhenUsed/>
    <w:rsid w:val="006D187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D1877"/>
    <w:rPr>
      <w:sz w:val="18"/>
      <w:szCs w:val="18"/>
    </w:rPr>
  </w:style>
  <w:style w:type="paragraph" w:styleId="a6">
    <w:name w:val="footer"/>
    <w:basedOn w:val="a"/>
    <w:link w:val="a7"/>
    <w:uiPriority w:val="99"/>
    <w:unhideWhenUsed/>
    <w:rsid w:val="006D1877"/>
    <w:pPr>
      <w:tabs>
        <w:tab w:val="center" w:pos="4153"/>
        <w:tab w:val="right" w:pos="8306"/>
      </w:tabs>
      <w:snapToGrid w:val="0"/>
      <w:jc w:val="left"/>
    </w:pPr>
    <w:rPr>
      <w:sz w:val="18"/>
      <w:szCs w:val="18"/>
    </w:rPr>
  </w:style>
  <w:style w:type="character" w:customStyle="1" w:styleId="a7">
    <w:name w:val="页脚 字符"/>
    <w:basedOn w:val="a0"/>
    <w:link w:val="a6"/>
    <w:uiPriority w:val="99"/>
    <w:rsid w:val="006D1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郭晋毓</dc:creator>
  <cp:keywords/>
  <dc:description/>
  <cp:lastModifiedBy>郭晋毓</cp:lastModifiedBy>
  <cp:revision>3</cp:revision>
  <dcterms:created xsi:type="dcterms:W3CDTF">2022-09-06T10:02:00Z</dcterms:created>
  <dcterms:modified xsi:type="dcterms:W3CDTF">2022-09-06T10:16:00Z</dcterms:modified>
</cp:coreProperties>
</file>